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8" w:rsidRDefault="00366288" w:rsidP="00366288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366288" w:rsidRDefault="00366288" w:rsidP="003662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66288" w:rsidRDefault="00366288" w:rsidP="00366288">
      <w:pPr>
        <w:rPr>
          <w:rFonts w:ascii="Times New Roman" w:hAnsi="Times New Roman"/>
          <w:b/>
          <w:caps/>
          <w:sz w:val="28"/>
          <w:szCs w:val="28"/>
        </w:rPr>
      </w:pPr>
      <w:r w:rsidRPr="00100278"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366288" w:rsidRDefault="00366288" w:rsidP="0036628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aps/>
          <w:sz w:val="28"/>
          <w:szCs w:val="28"/>
        </w:rPr>
        <w:t xml:space="preserve"> 23.08.2017   № 46</w:t>
      </w:r>
    </w:p>
    <w:p w:rsidR="00366288" w:rsidRDefault="00366288" w:rsidP="00366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88" w:rsidRDefault="00366288" w:rsidP="0036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определении специально отведенных мест,</w:t>
      </w:r>
    </w:p>
    <w:p w:rsidR="00366288" w:rsidRDefault="00366288" w:rsidP="0036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помещений, предоставляемых для проведения встреч </w:t>
      </w:r>
    </w:p>
    <w:p w:rsidR="00366288" w:rsidRDefault="00366288" w:rsidP="0036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 избирателями, и порядка их предоставления» </w:t>
      </w:r>
    </w:p>
    <w:p w:rsidR="00366288" w:rsidRDefault="00366288" w:rsidP="00366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288" w:rsidRDefault="00366288" w:rsidP="00366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288" w:rsidRDefault="00366288" w:rsidP="003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07.07.2017 года №107-ФЗ «О внесении изменений в отдельные  законодательные акты Российской Федерации в части совершенствования законодательства о публичных мероприятиях»,</w:t>
      </w:r>
    </w:p>
    <w:p w:rsidR="00366288" w:rsidRDefault="00366288" w:rsidP="003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288" w:rsidRDefault="00366288" w:rsidP="003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6288" w:rsidRDefault="00366288" w:rsidP="0036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288" w:rsidRDefault="00366288" w:rsidP="003662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A32">
        <w:rPr>
          <w:rFonts w:ascii="Times New Roman" w:hAnsi="Times New Roman" w:cs="Times New Roman"/>
          <w:sz w:val="28"/>
          <w:szCs w:val="28"/>
        </w:rPr>
        <w:t>Определить специально отведенные места для проведения встреч депутатов Дубровского сельского поселения с избирателями, согласно приложению 1 к настоящему постановлению.</w:t>
      </w:r>
    </w:p>
    <w:p w:rsidR="00366288" w:rsidRDefault="00366288" w:rsidP="003662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помещений, предоставляемых для проведения встреч депутатов Дубровского сельского поселения с избирателями, согласно приложению 2 к настоящему постановлению.</w:t>
      </w:r>
    </w:p>
    <w:p w:rsidR="00366288" w:rsidRDefault="00366288" w:rsidP="003662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порядок предоставления помещений, указанных в пунктах 2,3 настоящего постановления, согласно приложению 3 к настоящему постановлению.</w:t>
      </w:r>
    </w:p>
    <w:p w:rsidR="00366288" w:rsidRDefault="00366288" w:rsidP="003662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местной газете «Маяк», разместить на официальном сайте.</w:t>
      </w:r>
    </w:p>
    <w:p w:rsidR="00366288" w:rsidRPr="00D65A32" w:rsidRDefault="00366288" w:rsidP="003662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366288" w:rsidRDefault="00366288" w:rsidP="003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288" w:rsidRDefault="00366288" w:rsidP="003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288" w:rsidRDefault="00366288" w:rsidP="003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288" w:rsidRDefault="00366288" w:rsidP="003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288" w:rsidRDefault="00366288" w:rsidP="003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                   Т.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</w:t>
      </w:r>
      <w:proofErr w:type="spellEnd"/>
    </w:p>
    <w:p w:rsidR="00366288" w:rsidRDefault="00366288" w:rsidP="00366288">
      <w:pPr>
        <w:jc w:val="both"/>
        <w:rPr>
          <w:sz w:val="28"/>
          <w:szCs w:val="28"/>
        </w:rPr>
      </w:pPr>
    </w:p>
    <w:p w:rsidR="00366288" w:rsidRDefault="00366288" w:rsidP="00366288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366288" w:rsidRDefault="00366288" w:rsidP="00366288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366288" w:rsidRDefault="00366288" w:rsidP="00366288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366288" w:rsidRDefault="00366288" w:rsidP="00366288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Приложение 1 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к постановлению от 23.08.2017 № 46 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</w:t>
      </w:r>
      <w:r w:rsidRPr="001F2645">
        <w:rPr>
          <w:rFonts w:ascii="Times New Roman" w:eastAsia="Calibri" w:hAnsi="Times New Roman" w:cs="Times New Roman"/>
          <w:b/>
        </w:rPr>
        <w:t xml:space="preserve"> Специально отведенные места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  <w:b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  <w:b/>
        </w:rPr>
      </w:pPr>
    </w:p>
    <w:p w:rsidR="00366288" w:rsidRPr="00566865" w:rsidRDefault="00366288" w:rsidP="00366288">
      <w:pPr>
        <w:spacing w:after="0"/>
        <w:rPr>
          <w:rFonts w:ascii="Times New Roman" w:eastAsia="Calibri" w:hAnsi="Times New Roman" w:cs="Times New Roman"/>
        </w:rPr>
      </w:pPr>
      <w:r w:rsidRPr="00566865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</w:t>
      </w:r>
      <w:r w:rsidRPr="00566865">
        <w:rPr>
          <w:rFonts w:ascii="Times New Roman" w:eastAsia="Calibri" w:hAnsi="Times New Roman" w:cs="Times New Roman"/>
        </w:rPr>
        <w:t>.п.</w:t>
      </w:r>
      <w:r>
        <w:rPr>
          <w:rFonts w:ascii="Times New Roman" w:eastAsia="Calibri" w:hAnsi="Times New Roman" w:cs="Times New Roman"/>
        </w:rPr>
        <w:t xml:space="preserve"> </w:t>
      </w:r>
      <w:r w:rsidRPr="00566865">
        <w:rPr>
          <w:rFonts w:ascii="Times New Roman" w:eastAsia="Calibri" w:hAnsi="Times New Roman" w:cs="Times New Roman"/>
        </w:rPr>
        <w:t>Дубровка, ул.</w:t>
      </w:r>
      <w:r>
        <w:rPr>
          <w:rFonts w:ascii="Times New Roman" w:eastAsia="Calibri" w:hAnsi="Times New Roman" w:cs="Times New Roman"/>
        </w:rPr>
        <w:t xml:space="preserve"> </w:t>
      </w:r>
      <w:r w:rsidRPr="00566865">
        <w:rPr>
          <w:rFonts w:ascii="Times New Roman" w:eastAsia="Calibri" w:hAnsi="Times New Roman" w:cs="Times New Roman"/>
        </w:rPr>
        <w:t>Ленина 2</w:t>
      </w:r>
      <w:r>
        <w:rPr>
          <w:rFonts w:ascii="Times New Roman" w:eastAsia="Calibri" w:hAnsi="Times New Roman" w:cs="Times New Roman"/>
        </w:rPr>
        <w:t>в</w:t>
      </w:r>
      <w:r w:rsidRPr="00566865">
        <w:rPr>
          <w:rFonts w:ascii="Times New Roman" w:eastAsia="Calibri" w:hAnsi="Times New Roman" w:cs="Times New Roman"/>
        </w:rPr>
        <w:t xml:space="preserve">  – территория возле Дома Культуры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  <w:r w:rsidRPr="00566865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 xml:space="preserve"> </w:t>
      </w:r>
      <w:r w:rsidRPr="00566865">
        <w:rPr>
          <w:rFonts w:ascii="Times New Roman" w:eastAsia="Calibri" w:hAnsi="Times New Roman" w:cs="Times New Roman"/>
        </w:rPr>
        <w:t>п.</w:t>
      </w:r>
      <w:r>
        <w:rPr>
          <w:rFonts w:ascii="Times New Roman" w:eastAsia="Calibri" w:hAnsi="Times New Roman" w:cs="Times New Roman"/>
        </w:rPr>
        <w:t xml:space="preserve"> </w:t>
      </w:r>
      <w:r w:rsidRPr="00566865">
        <w:rPr>
          <w:rFonts w:ascii="Times New Roman" w:eastAsia="Calibri" w:hAnsi="Times New Roman" w:cs="Times New Roman"/>
        </w:rPr>
        <w:t>Дубровка ул.</w:t>
      </w:r>
      <w:r>
        <w:rPr>
          <w:rFonts w:ascii="Times New Roman" w:eastAsia="Calibri" w:hAnsi="Times New Roman" w:cs="Times New Roman"/>
        </w:rPr>
        <w:t xml:space="preserve"> </w:t>
      </w:r>
      <w:r w:rsidRPr="00566865">
        <w:rPr>
          <w:rFonts w:ascii="Times New Roman" w:eastAsia="Calibri" w:hAnsi="Times New Roman" w:cs="Times New Roman"/>
        </w:rPr>
        <w:t>Ленина 1а – территория возле здания администрации Дубровского сельского поселения</w:t>
      </w:r>
      <w:r>
        <w:rPr>
          <w:rFonts w:ascii="Times New Roman" w:eastAsia="Calibri" w:hAnsi="Times New Roman" w:cs="Times New Roman"/>
        </w:rPr>
        <w:t>.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Приложение 2 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к постановлению от 23.08.2017 № 46 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  <w:b/>
        </w:rPr>
      </w:pPr>
      <w:r w:rsidRPr="00A82BF7">
        <w:rPr>
          <w:rFonts w:ascii="Times New Roman" w:eastAsia="Calibri" w:hAnsi="Times New Roman" w:cs="Times New Roman"/>
          <w:b/>
        </w:rPr>
        <w:t>Перечень помещений, предоставляемых для проведения встреч депутатов с избирателями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  <w:b/>
        </w:rPr>
      </w:pPr>
    </w:p>
    <w:p w:rsidR="00366288" w:rsidRPr="00A82BF7" w:rsidRDefault="00366288" w:rsidP="00366288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205"/>
        <w:gridCol w:w="3504"/>
      </w:tblGrid>
      <w:tr w:rsidR="00366288" w:rsidTr="00A87506">
        <w:trPr>
          <w:trHeight w:val="315"/>
        </w:trPr>
        <w:tc>
          <w:tcPr>
            <w:tcW w:w="675" w:type="dxa"/>
          </w:tcPr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05" w:type="dxa"/>
          </w:tcPr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3504" w:type="dxa"/>
          </w:tcPr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</w:tc>
      </w:tr>
      <w:tr w:rsidR="00366288" w:rsidTr="00A87506">
        <w:trPr>
          <w:trHeight w:val="870"/>
        </w:trPr>
        <w:tc>
          <w:tcPr>
            <w:tcW w:w="675" w:type="dxa"/>
          </w:tcPr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05" w:type="dxa"/>
          </w:tcPr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Дубровка ул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</w:rPr>
              <w:t>енина 2в</w:t>
            </w:r>
          </w:p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 Дубровка</w:t>
            </w:r>
          </w:p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Ленина 1а</w:t>
            </w:r>
          </w:p>
        </w:tc>
        <w:tc>
          <w:tcPr>
            <w:tcW w:w="3504" w:type="dxa"/>
          </w:tcPr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дом Культуры Дубровского сельского поселения</w:t>
            </w:r>
          </w:p>
          <w:p w:rsidR="00366288" w:rsidRDefault="00366288" w:rsidP="00A8750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Дубровского сельского поселения</w:t>
            </w:r>
          </w:p>
        </w:tc>
      </w:tr>
    </w:tbl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Приложение 3 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к постановлению от 23.08.2017 № 46 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</w:rPr>
      </w:pPr>
    </w:p>
    <w:p w:rsidR="00366288" w:rsidRDefault="00366288" w:rsidP="00366288">
      <w:pPr>
        <w:spacing w:after="0"/>
        <w:rPr>
          <w:rFonts w:ascii="Times New Roman" w:eastAsia="Calibri" w:hAnsi="Times New Roman" w:cs="Times New Roman"/>
          <w:b/>
        </w:rPr>
      </w:pPr>
      <w:r w:rsidRPr="001E56EB">
        <w:rPr>
          <w:rFonts w:ascii="Times New Roman" w:eastAsia="Calibri" w:hAnsi="Times New Roman" w:cs="Times New Roman"/>
          <w:b/>
        </w:rPr>
        <w:t>Порядок предоставления помещений для проведения встреч депутатов с избирателями.</w:t>
      </w:r>
    </w:p>
    <w:p w:rsidR="00366288" w:rsidRDefault="00366288" w:rsidP="00366288">
      <w:pPr>
        <w:spacing w:after="0"/>
        <w:rPr>
          <w:rFonts w:ascii="Times New Roman" w:eastAsia="Calibri" w:hAnsi="Times New Roman" w:cs="Times New Roman"/>
          <w:b/>
        </w:rPr>
      </w:pPr>
    </w:p>
    <w:p w:rsidR="00366288" w:rsidRDefault="00366288" w:rsidP="00366288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 1994 года №3-ФЗ «О статусе члена совета Федерации» от 6 октября 1999 года №184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№131-ФЗ «Об общих принципах организации местного</w:t>
      </w:r>
      <w:proofErr w:type="gramEnd"/>
      <w:r>
        <w:rPr>
          <w:rFonts w:ascii="Times New Roman" w:eastAsia="Calibri" w:hAnsi="Times New Roman" w:cs="Times New Roman"/>
        </w:rPr>
        <w:t xml:space="preserve"> самоуправления в Российской Федерации.</w:t>
      </w:r>
    </w:p>
    <w:p w:rsidR="00366288" w:rsidRDefault="00366288" w:rsidP="00366288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Администрация Дубровского сельского поселения определяет перечень помещений, предоставляемых для проведения встреч депутатов Дубровского сельского поселения.</w:t>
      </w:r>
    </w:p>
    <w:p w:rsidR="00366288" w:rsidRDefault="00366288" w:rsidP="00366288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Помещения</w:t>
      </w:r>
      <w:proofErr w:type="gramEnd"/>
      <w:r>
        <w:rPr>
          <w:rFonts w:ascii="Times New Roman" w:eastAsia="Calibri" w:hAnsi="Times New Roman" w:cs="Times New Roman"/>
        </w:rPr>
        <w:t xml:space="preserve"> указанные в п.2 настоящего порядка, предоставляются на безвозмездной основе.</w:t>
      </w:r>
    </w:p>
    <w:p w:rsidR="00366288" w:rsidRDefault="00366288" w:rsidP="00366288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учреждения, предприятия, на балансе которого находится помещение.</w:t>
      </w:r>
    </w:p>
    <w:p w:rsidR="00366288" w:rsidRDefault="00366288" w:rsidP="00366288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проведения мероприятия, его контактный телефон.</w:t>
      </w:r>
    </w:p>
    <w:p w:rsidR="00366288" w:rsidRDefault="00366288" w:rsidP="00366288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Заявка о выделении помещения рассматривается руководителем организации. учреждения, предприятия в течени</w:t>
      </w:r>
      <w:proofErr w:type="gramStart"/>
      <w:r>
        <w:rPr>
          <w:rFonts w:ascii="Times New Roman" w:eastAsia="Calibri" w:hAnsi="Times New Roman" w:cs="Times New Roman"/>
        </w:rPr>
        <w:t>и</w:t>
      </w:r>
      <w:proofErr w:type="gramEnd"/>
      <w:r>
        <w:rPr>
          <w:rFonts w:ascii="Times New Roman" w:eastAsia="Calibri" w:hAnsi="Times New Roman" w:cs="Times New Roman"/>
        </w:rPr>
        <w:t xml:space="preserve"> трех дней со дня подачи заявки с предоставлением заявителю соответствующего ответа.</w:t>
      </w:r>
    </w:p>
    <w:p w:rsidR="00366288" w:rsidRDefault="00366288" w:rsidP="00366288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366288" w:rsidRPr="005E78A9" w:rsidRDefault="00366288" w:rsidP="00366288">
      <w:pPr>
        <w:pStyle w:val="a3"/>
        <w:spacing w:after="0"/>
        <w:rPr>
          <w:rFonts w:ascii="Times New Roman" w:eastAsia="Calibri" w:hAnsi="Times New Roman" w:cs="Times New Roman"/>
        </w:rPr>
      </w:pPr>
    </w:p>
    <w:p w:rsidR="00BC24F4" w:rsidRDefault="00BC24F4"/>
    <w:sectPr w:rsidR="00BC24F4" w:rsidSect="0042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7645"/>
    <w:multiLevelType w:val="hybridMultilevel"/>
    <w:tmpl w:val="C368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10B1"/>
    <w:multiLevelType w:val="hybridMultilevel"/>
    <w:tmpl w:val="673A916A"/>
    <w:lvl w:ilvl="0" w:tplc="8B745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88"/>
    <w:rsid w:val="00366288"/>
    <w:rsid w:val="004E78D7"/>
    <w:rsid w:val="00BC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dubr_admin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2017-08-23T07:22:00Z</dcterms:created>
  <dcterms:modified xsi:type="dcterms:W3CDTF">2017-08-23T07:29:00Z</dcterms:modified>
</cp:coreProperties>
</file>